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105" w:rsidRPr="00F36A34" w:rsidRDefault="00302105" w:rsidP="00302105">
      <w:pPr>
        <w:jc w:val="center"/>
        <w:rPr>
          <w:b/>
          <w:i/>
          <w:sz w:val="48"/>
          <w:szCs w:val="48"/>
        </w:rPr>
      </w:pPr>
      <w:r w:rsidRPr="00F36A34">
        <w:rPr>
          <w:b/>
          <w:i/>
          <w:sz w:val="48"/>
          <w:szCs w:val="48"/>
        </w:rPr>
        <w:t>Контрольно-счетная палата Тунгокоченского муниципального округа</w:t>
      </w:r>
    </w:p>
    <w:p w:rsidR="00302105" w:rsidRPr="00F36A34" w:rsidRDefault="00302105" w:rsidP="00302105">
      <w:pPr>
        <w:jc w:val="center"/>
        <w:rPr>
          <w:b/>
          <w:sz w:val="32"/>
          <w:szCs w:val="32"/>
        </w:rPr>
      </w:pPr>
    </w:p>
    <w:p w:rsidR="00302105" w:rsidRPr="00F36A34" w:rsidRDefault="00302105" w:rsidP="00302105">
      <w:pPr>
        <w:jc w:val="center"/>
        <w:rPr>
          <w:b/>
          <w:sz w:val="32"/>
          <w:szCs w:val="32"/>
        </w:rPr>
      </w:pPr>
    </w:p>
    <w:p w:rsidR="00302105" w:rsidRPr="00F36A34" w:rsidRDefault="00302105" w:rsidP="00302105">
      <w:pPr>
        <w:rPr>
          <w:b/>
          <w:sz w:val="32"/>
          <w:szCs w:val="32"/>
        </w:rPr>
      </w:pPr>
    </w:p>
    <w:p w:rsidR="00302105" w:rsidRPr="00F36A34" w:rsidRDefault="00302105" w:rsidP="00302105">
      <w:pPr>
        <w:jc w:val="center"/>
        <w:rPr>
          <w:b/>
          <w:sz w:val="32"/>
          <w:szCs w:val="32"/>
        </w:rPr>
      </w:pPr>
      <w:r w:rsidRPr="00F36A34">
        <w:rPr>
          <w:b/>
          <w:sz w:val="32"/>
          <w:szCs w:val="32"/>
        </w:rPr>
        <w:t xml:space="preserve">Стандарт </w:t>
      </w:r>
      <w:proofErr w:type="gramStart"/>
      <w:r w:rsidRPr="00F36A34">
        <w:rPr>
          <w:b/>
          <w:sz w:val="32"/>
          <w:szCs w:val="32"/>
        </w:rPr>
        <w:t>внешнего</w:t>
      </w:r>
      <w:proofErr w:type="gramEnd"/>
      <w:r w:rsidRPr="00F36A34">
        <w:rPr>
          <w:b/>
          <w:sz w:val="32"/>
          <w:szCs w:val="32"/>
        </w:rPr>
        <w:t xml:space="preserve"> муниципального</w:t>
      </w:r>
    </w:p>
    <w:p w:rsidR="00302105" w:rsidRPr="00F36A34" w:rsidRDefault="00302105" w:rsidP="00302105">
      <w:pPr>
        <w:jc w:val="center"/>
        <w:rPr>
          <w:b/>
          <w:sz w:val="32"/>
          <w:szCs w:val="32"/>
        </w:rPr>
      </w:pPr>
      <w:r w:rsidRPr="00F36A34">
        <w:rPr>
          <w:b/>
          <w:sz w:val="32"/>
          <w:szCs w:val="32"/>
        </w:rPr>
        <w:t xml:space="preserve"> финансового контроля</w:t>
      </w:r>
    </w:p>
    <w:p w:rsidR="006A5859" w:rsidRPr="006A5859" w:rsidRDefault="006A5859" w:rsidP="006A5859">
      <w:pPr>
        <w:jc w:val="center"/>
        <w:rPr>
          <w:b/>
          <w:i/>
          <w:sz w:val="32"/>
          <w:szCs w:val="32"/>
        </w:rPr>
      </w:pPr>
      <w:r w:rsidRPr="006A5859">
        <w:rPr>
          <w:b/>
          <w:i/>
          <w:sz w:val="32"/>
          <w:szCs w:val="32"/>
        </w:rPr>
        <w:t xml:space="preserve">«Методические рекомендации </w:t>
      </w:r>
      <w:r>
        <w:rPr>
          <w:b/>
          <w:i/>
          <w:sz w:val="32"/>
          <w:szCs w:val="32"/>
        </w:rPr>
        <w:t>К</w:t>
      </w:r>
      <w:r w:rsidRPr="006A5859">
        <w:rPr>
          <w:b/>
          <w:i/>
          <w:sz w:val="32"/>
          <w:szCs w:val="32"/>
        </w:rPr>
        <w:t>онтрольно-счетной палаты</w:t>
      </w:r>
      <w:r>
        <w:rPr>
          <w:b/>
          <w:i/>
          <w:sz w:val="32"/>
          <w:szCs w:val="32"/>
        </w:rPr>
        <w:t xml:space="preserve"> Тунгокоченского</w:t>
      </w:r>
      <w:r w:rsidRPr="006A5859">
        <w:rPr>
          <w:b/>
          <w:i/>
          <w:sz w:val="32"/>
          <w:szCs w:val="32"/>
        </w:rPr>
        <w:t xml:space="preserve"> муниципального </w:t>
      </w:r>
      <w:r>
        <w:rPr>
          <w:b/>
          <w:i/>
          <w:sz w:val="32"/>
          <w:szCs w:val="32"/>
        </w:rPr>
        <w:t>округа</w:t>
      </w:r>
      <w:r w:rsidRPr="006A5859">
        <w:rPr>
          <w:b/>
          <w:i/>
          <w:sz w:val="32"/>
          <w:szCs w:val="32"/>
        </w:rPr>
        <w:t xml:space="preserve"> по организации и проведению проверки поступления средств от сдачи в аренду имущества, находящегося в собственности муниципального </w:t>
      </w:r>
      <w:r>
        <w:rPr>
          <w:b/>
          <w:i/>
          <w:sz w:val="32"/>
          <w:szCs w:val="32"/>
        </w:rPr>
        <w:t>округа»</w:t>
      </w:r>
    </w:p>
    <w:p w:rsidR="00302105" w:rsidRPr="00C51D8B" w:rsidRDefault="00302105" w:rsidP="00302105">
      <w:pPr>
        <w:jc w:val="center"/>
        <w:rPr>
          <w:b/>
          <w:i/>
          <w:sz w:val="32"/>
          <w:szCs w:val="32"/>
        </w:rPr>
      </w:pPr>
    </w:p>
    <w:p w:rsidR="00302105" w:rsidRPr="00F36A34" w:rsidRDefault="00302105" w:rsidP="00302105">
      <w:pPr>
        <w:jc w:val="center"/>
      </w:pPr>
      <w:r w:rsidRPr="00F36A34">
        <w:rPr>
          <w:b/>
        </w:rPr>
        <w:t>(</w:t>
      </w:r>
      <w:r w:rsidRPr="00F36A34">
        <w:t>Утвержден распоряжением председателя КСП Тунгокоченского муниципального округа № 4-ПД от 31.03.2025)</w:t>
      </w:r>
    </w:p>
    <w:p w:rsidR="00302105" w:rsidRDefault="00302105" w:rsidP="00302105">
      <w:pPr>
        <w:jc w:val="both"/>
        <w:rPr>
          <w:sz w:val="28"/>
          <w:szCs w:val="28"/>
        </w:rPr>
      </w:pPr>
    </w:p>
    <w:p w:rsidR="00302105" w:rsidRDefault="00302105" w:rsidP="00302105">
      <w:pPr>
        <w:jc w:val="both"/>
        <w:rPr>
          <w:sz w:val="28"/>
          <w:szCs w:val="28"/>
        </w:rPr>
      </w:pPr>
    </w:p>
    <w:p w:rsidR="00807044" w:rsidRDefault="00807044" w:rsidP="00807044">
      <w:pPr>
        <w:jc w:val="center"/>
        <w:rPr>
          <w:b/>
          <w:i/>
        </w:rPr>
      </w:pPr>
    </w:p>
    <w:p w:rsidR="00807044" w:rsidRDefault="00807044"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6A5859" w:rsidP="00854761">
      <w:pPr>
        <w:tabs>
          <w:tab w:val="left" w:pos="1530"/>
        </w:tabs>
        <w:jc w:val="center"/>
        <w:rPr>
          <w:b/>
        </w:rPr>
      </w:pPr>
      <w:r>
        <w:rPr>
          <w:b/>
        </w:rPr>
        <w:t>2025 год</w:t>
      </w: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261277" w:rsidRDefault="00261277" w:rsidP="00261277">
      <w:pPr>
        <w:jc w:val="center"/>
        <w:rPr>
          <w:i/>
        </w:rPr>
      </w:pPr>
      <w:r w:rsidRPr="00E20C7C">
        <w:rPr>
          <w:i/>
        </w:rPr>
        <w:t>СОДЕРЖАНИЕ</w:t>
      </w:r>
    </w:p>
    <w:p w:rsidR="00261277" w:rsidRDefault="00261277" w:rsidP="00261277">
      <w:pPr>
        <w:jc w:val="center"/>
        <w:rPr>
          <w:i/>
        </w:rPr>
      </w:pPr>
      <w:r>
        <w:rPr>
          <w:i/>
        </w:rPr>
        <w:t>Стандарта внешнего муниципального финансового контроля</w:t>
      </w:r>
    </w:p>
    <w:p w:rsidR="00261277" w:rsidRPr="00E20C7C" w:rsidRDefault="00261277" w:rsidP="006A5859">
      <w:pPr>
        <w:jc w:val="center"/>
        <w:rPr>
          <w:i/>
        </w:rPr>
      </w:pPr>
      <w:r>
        <w:rPr>
          <w:i/>
        </w:rPr>
        <w:t xml:space="preserve">«Методические рекомендации </w:t>
      </w:r>
      <w:r w:rsidR="006A5859">
        <w:rPr>
          <w:i/>
        </w:rPr>
        <w:t>К</w:t>
      </w:r>
      <w:r>
        <w:rPr>
          <w:i/>
        </w:rPr>
        <w:t xml:space="preserve">онтрольно-счетной палаты </w:t>
      </w:r>
      <w:r w:rsidR="006A5859">
        <w:rPr>
          <w:i/>
        </w:rPr>
        <w:t xml:space="preserve">Тунгокоченского </w:t>
      </w:r>
      <w:r>
        <w:rPr>
          <w:i/>
        </w:rPr>
        <w:t xml:space="preserve">муниципального </w:t>
      </w:r>
      <w:r w:rsidR="006A5859">
        <w:rPr>
          <w:i/>
        </w:rPr>
        <w:t>округа</w:t>
      </w:r>
      <w:r>
        <w:rPr>
          <w:i/>
        </w:rPr>
        <w:t xml:space="preserve"> по организации и проведению проверки поступления средств от сдачи в аренду имущества, находящегося в собственности муниципального </w:t>
      </w:r>
      <w:r w:rsidR="006A5859">
        <w:rPr>
          <w:i/>
        </w:rPr>
        <w:t>округа»</w:t>
      </w:r>
    </w:p>
    <w:p w:rsidR="00261277" w:rsidRDefault="00261277" w:rsidP="00261277">
      <w:pPr>
        <w:rPr>
          <w:i/>
        </w:rPr>
      </w:pPr>
    </w:p>
    <w:tbl>
      <w:tblPr>
        <w:tblStyle w:val="a5"/>
        <w:tblW w:w="0" w:type="auto"/>
        <w:tblLook w:val="01E0" w:firstRow="1" w:lastRow="1" w:firstColumn="1" w:lastColumn="1" w:noHBand="0" w:noVBand="0"/>
      </w:tblPr>
      <w:tblGrid>
        <w:gridCol w:w="648"/>
        <w:gridCol w:w="7200"/>
        <w:gridCol w:w="1723"/>
      </w:tblGrid>
      <w:tr w:rsidR="00261277" w:rsidTr="00EA1A86">
        <w:tc>
          <w:tcPr>
            <w:tcW w:w="648" w:type="dxa"/>
          </w:tcPr>
          <w:p w:rsidR="00261277" w:rsidRDefault="00261277" w:rsidP="00EA1A86">
            <w:pPr>
              <w:jc w:val="center"/>
              <w:rPr>
                <w:i/>
              </w:rPr>
            </w:pPr>
            <w:r>
              <w:rPr>
                <w:i/>
              </w:rPr>
              <w:t>№</w:t>
            </w:r>
          </w:p>
        </w:tc>
        <w:tc>
          <w:tcPr>
            <w:tcW w:w="7200" w:type="dxa"/>
          </w:tcPr>
          <w:p w:rsidR="00261277" w:rsidRDefault="00261277" w:rsidP="00EA1A86">
            <w:pPr>
              <w:jc w:val="center"/>
              <w:rPr>
                <w:i/>
              </w:rPr>
            </w:pPr>
            <w:r>
              <w:rPr>
                <w:i/>
              </w:rPr>
              <w:t>Наименование</w:t>
            </w:r>
          </w:p>
        </w:tc>
        <w:tc>
          <w:tcPr>
            <w:tcW w:w="1723" w:type="dxa"/>
          </w:tcPr>
          <w:p w:rsidR="00261277" w:rsidRDefault="00261277" w:rsidP="00EA1A86">
            <w:pPr>
              <w:jc w:val="center"/>
              <w:rPr>
                <w:i/>
              </w:rPr>
            </w:pPr>
            <w:r>
              <w:rPr>
                <w:i/>
              </w:rPr>
              <w:t>№ страниц</w:t>
            </w:r>
          </w:p>
        </w:tc>
      </w:tr>
      <w:tr w:rsidR="00261277" w:rsidTr="00EA1A86">
        <w:tc>
          <w:tcPr>
            <w:tcW w:w="648" w:type="dxa"/>
          </w:tcPr>
          <w:p w:rsidR="00261277" w:rsidRPr="00E20C7C" w:rsidRDefault="00261277" w:rsidP="00EA1A86">
            <w:r w:rsidRPr="00E20C7C">
              <w:t>1.</w:t>
            </w:r>
          </w:p>
        </w:tc>
        <w:tc>
          <w:tcPr>
            <w:tcW w:w="7200" w:type="dxa"/>
          </w:tcPr>
          <w:p w:rsidR="00261277" w:rsidRPr="00E20C7C" w:rsidRDefault="00261277" w:rsidP="00EA1A86">
            <w:r w:rsidRPr="00E20C7C">
              <w:t>Общие положения</w:t>
            </w:r>
          </w:p>
        </w:tc>
        <w:tc>
          <w:tcPr>
            <w:tcW w:w="1723" w:type="dxa"/>
          </w:tcPr>
          <w:p w:rsidR="00261277" w:rsidRPr="00E20C7C" w:rsidRDefault="00B51B4A" w:rsidP="00EA1A86">
            <w:r>
              <w:t>3</w:t>
            </w:r>
          </w:p>
        </w:tc>
      </w:tr>
      <w:tr w:rsidR="00261277" w:rsidTr="00EA1A86">
        <w:tc>
          <w:tcPr>
            <w:tcW w:w="648" w:type="dxa"/>
          </w:tcPr>
          <w:p w:rsidR="00261277" w:rsidRPr="00E20C7C" w:rsidRDefault="00261277" w:rsidP="00EA1A86">
            <w:r w:rsidRPr="00E20C7C">
              <w:t>2.</w:t>
            </w:r>
          </w:p>
        </w:tc>
        <w:tc>
          <w:tcPr>
            <w:tcW w:w="7200" w:type="dxa"/>
          </w:tcPr>
          <w:p w:rsidR="00261277" w:rsidRPr="00E20C7C" w:rsidRDefault="00261277" w:rsidP="00EA1A86">
            <w:r>
              <w:t>Предварительный этап проверки</w:t>
            </w:r>
          </w:p>
        </w:tc>
        <w:tc>
          <w:tcPr>
            <w:tcW w:w="1723" w:type="dxa"/>
          </w:tcPr>
          <w:p w:rsidR="00261277" w:rsidRPr="00E20C7C" w:rsidRDefault="00B51B4A" w:rsidP="00B51B4A">
            <w:r>
              <w:t>3</w:t>
            </w:r>
            <w:r w:rsidR="00261277">
              <w:t>-</w:t>
            </w:r>
            <w:r>
              <w:t>4</w:t>
            </w:r>
          </w:p>
        </w:tc>
      </w:tr>
      <w:tr w:rsidR="00261277" w:rsidTr="00EA1A86">
        <w:tc>
          <w:tcPr>
            <w:tcW w:w="648" w:type="dxa"/>
          </w:tcPr>
          <w:p w:rsidR="00261277" w:rsidRPr="00E20C7C" w:rsidRDefault="00261277" w:rsidP="00EA1A86">
            <w:r>
              <w:t>3.</w:t>
            </w:r>
          </w:p>
        </w:tc>
        <w:tc>
          <w:tcPr>
            <w:tcW w:w="7200" w:type="dxa"/>
          </w:tcPr>
          <w:p w:rsidR="00261277" w:rsidRPr="00E20C7C" w:rsidRDefault="00261277" w:rsidP="00EA1A86">
            <w:r>
              <w:t>Проведение проверки</w:t>
            </w:r>
          </w:p>
        </w:tc>
        <w:tc>
          <w:tcPr>
            <w:tcW w:w="1723" w:type="dxa"/>
          </w:tcPr>
          <w:p w:rsidR="00261277" w:rsidRPr="00E20C7C" w:rsidRDefault="009055B4" w:rsidP="009055B4">
            <w:r>
              <w:t>5</w:t>
            </w:r>
            <w:r w:rsidR="00261277">
              <w:t>-</w:t>
            </w:r>
            <w:r>
              <w:t>7</w:t>
            </w:r>
          </w:p>
        </w:tc>
      </w:tr>
      <w:tr w:rsidR="00261277" w:rsidTr="00EA1A86">
        <w:tc>
          <w:tcPr>
            <w:tcW w:w="648" w:type="dxa"/>
          </w:tcPr>
          <w:p w:rsidR="00261277" w:rsidRDefault="00261277" w:rsidP="00EA1A86">
            <w:r>
              <w:t>4.</w:t>
            </w:r>
          </w:p>
        </w:tc>
        <w:tc>
          <w:tcPr>
            <w:tcW w:w="7200" w:type="dxa"/>
          </w:tcPr>
          <w:p w:rsidR="00261277" w:rsidRDefault="00261277" w:rsidP="00EA1A86">
            <w:r>
              <w:t>Мероприятия по итогам проведения проверки</w:t>
            </w:r>
          </w:p>
        </w:tc>
        <w:tc>
          <w:tcPr>
            <w:tcW w:w="1723" w:type="dxa"/>
          </w:tcPr>
          <w:p w:rsidR="00261277" w:rsidRDefault="009055B4" w:rsidP="00EA1A86">
            <w:r>
              <w:t>7-8</w:t>
            </w:r>
            <w:bookmarkStart w:id="0" w:name="_GoBack"/>
            <w:bookmarkEnd w:id="0"/>
          </w:p>
        </w:tc>
      </w:tr>
    </w:tbl>
    <w:p w:rsidR="00261277" w:rsidRPr="00E20C7C" w:rsidRDefault="00261277" w:rsidP="00261277">
      <w:pPr>
        <w:rPr>
          <w:i/>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6A5859" w:rsidRDefault="006A5859"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07044" w:rsidRDefault="00807044" w:rsidP="00854761">
      <w:pPr>
        <w:tabs>
          <w:tab w:val="left" w:pos="1530"/>
        </w:tabs>
        <w:jc w:val="center"/>
        <w:rPr>
          <w:b/>
        </w:rPr>
      </w:pPr>
    </w:p>
    <w:p w:rsidR="00854761" w:rsidRDefault="00854761" w:rsidP="00854761">
      <w:pPr>
        <w:tabs>
          <w:tab w:val="left" w:pos="1530"/>
        </w:tabs>
        <w:jc w:val="center"/>
        <w:rPr>
          <w:b/>
        </w:rPr>
      </w:pPr>
      <w:r>
        <w:rPr>
          <w:b/>
        </w:rPr>
        <w:t>Методические рекомендации</w:t>
      </w:r>
    </w:p>
    <w:p w:rsidR="00854761" w:rsidRDefault="006A5859" w:rsidP="00854761">
      <w:pPr>
        <w:tabs>
          <w:tab w:val="left" w:pos="1530"/>
        </w:tabs>
        <w:jc w:val="center"/>
        <w:rPr>
          <w:b/>
        </w:rPr>
      </w:pPr>
      <w:r>
        <w:rPr>
          <w:b/>
        </w:rPr>
        <w:t>К</w:t>
      </w:r>
      <w:r w:rsidR="00854761">
        <w:rPr>
          <w:b/>
        </w:rPr>
        <w:t xml:space="preserve">онтрольно-счетной палаты </w:t>
      </w:r>
      <w:r>
        <w:rPr>
          <w:b/>
        </w:rPr>
        <w:t xml:space="preserve">Тунгокоченского </w:t>
      </w:r>
      <w:r w:rsidR="00854761">
        <w:rPr>
          <w:b/>
        </w:rPr>
        <w:t xml:space="preserve">муниципального </w:t>
      </w:r>
      <w:r>
        <w:rPr>
          <w:b/>
        </w:rPr>
        <w:t>округа</w:t>
      </w:r>
    </w:p>
    <w:p w:rsidR="00854761" w:rsidRDefault="00854761" w:rsidP="00854761">
      <w:pPr>
        <w:tabs>
          <w:tab w:val="left" w:pos="1530"/>
        </w:tabs>
        <w:jc w:val="center"/>
        <w:rPr>
          <w:b/>
        </w:rPr>
      </w:pPr>
      <w:r>
        <w:rPr>
          <w:b/>
        </w:rPr>
        <w:t xml:space="preserve">по организации и проведению проверки поступления средств от сдачи в аренду имущества, находящегося в собственности муниципального </w:t>
      </w:r>
      <w:r w:rsidR="006A5859">
        <w:rPr>
          <w:b/>
        </w:rPr>
        <w:t>округа.</w:t>
      </w:r>
    </w:p>
    <w:p w:rsidR="00854761" w:rsidRDefault="00854761" w:rsidP="00854761"/>
    <w:p w:rsidR="00156FB2" w:rsidRDefault="00854761" w:rsidP="00854761">
      <w:pPr>
        <w:jc w:val="center"/>
        <w:rPr>
          <w:b/>
          <w:i/>
        </w:rPr>
      </w:pPr>
      <w:r w:rsidRPr="00854761">
        <w:rPr>
          <w:b/>
          <w:i/>
        </w:rPr>
        <w:t>1. Общие положения</w:t>
      </w:r>
    </w:p>
    <w:p w:rsidR="00854761" w:rsidRDefault="00854761" w:rsidP="00854761">
      <w:pPr>
        <w:jc w:val="both"/>
      </w:pPr>
    </w:p>
    <w:p w:rsidR="006A5859" w:rsidRDefault="006A5859" w:rsidP="006A5859">
      <w:pPr>
        <w:pStyle w:val="a6"/>
        <w:spacing w:before="0" w:beforeAutospacing="0" w:after="0" w:afterAutospacing="0" w:line="288" w:lineRule="atLeast"/>
        <w:ind w:firstLine="709"/>
        <w:jc w:val="both"/>
      </w:pPr>
      <w:proofErr w:type="gramStart"/>
      <w:r>
        <w:t>Согласно ст.6</w:t>
      </w:r>
      <w:r>
        <w:t>1</w:t>
      </w:r>
      <w:r>
        <w:t xml:space="preserve"> ф</w:t>
      </w:r>
      <w:r>
        <w:t>едеральн</w:t>
      </w:r>
      <w:r>
        <w:t>ого</w:t>
      </w:r>
      <w:r>
        <w:t xml:space="preserve"> закон</w:t>
      </w:r>
      <w:r>
        <w:t>а</w:t>
      </w:r>
      <w:r>
        <w:t xml:space="preserve"> от 20.03.2025 N 33-ФЗ</w:t>
      </w:r>
      <w:r>
        <w:t xml:space="preserve"> </w:t>
      </w:r>
      <w:r>
        <w:t xml:space="preserve">"Об общих принципах организации местного самоуправления в единой системе публичной власти" </w:t>
      </w:r>
      <w:r>
        <w:t>о</w:t>
      </w:r>
      <w:r>
        <w:t xml:space="preserve">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7" w:history="1">
        <w:r>
          <w:rPr>
            <w:rStyle w:val="a7"/>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r w:rsidR="00854761">
        <w:t>.</w:t>
      </w:r>
      <w:proofErr w:type="gramEnd"/>
    </w:p>
    <w:p w:rsidR="00B525B2" w:rsidRDefault="00854761" w:rsidP="00B525B2">
      <w:pPr>
        <w:pStyle w:val="a6"/>
        <w:spacing w:before="0" w:beforeAutospacing="0" w:after="0" w:afterAutospacing="0" w:line="288" w:lineRule="atLeast"/>
        <w:ind w:firstLine="709"/>
        <w:jc w:val="both"/>
      </w:pPr>
      <w:proofErr w:type="gramStart"/>
      <w:r>
        <w:t>Осуществляя права собственника в отношении имущества, входящего в состав муниципальной собственности,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РФ</w:t>
      </w:r>
      <w:r w:rsidR="00FD6ABD">
        <w:t xml:space="preserve"> и органам местного самоуправления иных муниципальных образований, отчуждать, совершать иные сделки в соответствии с федеральными законами, в том числе сдавать имущество в аренду.</w:t>
      </w:r>
      <w:proofErr w:type="gramEnd"/>
    </w:p>
    <w:p w:rsidR="00B525B2" w:rsidRDefault="00FD6ABD" w:rsidP="00B525B2">
      <w:pPr>
        <w:pStyle w:val="a6"/>
        <w:spacing w:before="0" w:beforeAutospacing="0" w:after="0" w:afterAutospacing="0" w:line="288" w:lineRule="atLeast"/>
        <w:ind w:firstLine="709"/>
        <w:jc w:val="both"/>
        <w:rPr>
          <w:i/>
        </w:rPr>
      </w:pPr>
      <w:proofErr w:type="gramStart"/>
      <w:r>
        <w:t xml:space="preserve">В соответствии со статьей 42 Бюджетного кодекса РФ к доходам бюджетов от использования имущества, находящегося в муниципальной собственности, относятся </w:t>
      </w:r>
      <w:r w:rsidRPr="00FD6ABD">
        <w:rPr>
          <w:i/>
        </w:rPr>
        <w:t>доходы, получаемые в виде арендной платы либо иной платы за передачу в возмездное пользование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roofErr w:type="gramEnd"/>
    </w:p>
    <w:p w:rsidR="00B525B2" w:rsidRDefault="00FD6ABD" w:rsidP="00B525B2">
      <w:pPr>
        <w:pStyle w:val="a6"/>
        <w:spacing w:before="0" w:beforeAutospacing="0" w:after="0" w:afterAutospacing="0" w:line="288" w:lineRule="atLeast"/>
        <w:ind w:firstLine="709"/>
        <w:jc w:val="both"/>
        <w:rPr>
          <w:i/>
        </w:rPr>
      </w:pPr>
      <w:proofErr w:type="gramStart"/>
      <w:r>
        <w:t xml:space="preserve">Поступления от сдачи в аренду имущества, находящегося в собственности муниципального образования относится к неналоговым доходам муниципального образования согласно статьи 62 БК РФ – </w:t>
      </w:r>
      <w:r w:rsidRPr="00FD6ABD">
        <w:rPr>
          <w:i/>
        </w:rPr>
        <w:t>доходы от использования имущества, находящегося в муниципальной собственности,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по нормативу 100%.</w:t>
      </w:r>
      <w:proofErr w:type="gramEnd"/>
    </w:p>
    <w:p w:rsidR="00FD6ABD" w:rsidRDefault="00DC74A1" w:rsidP="00B525B2">
      <w:pPr>
        <w:pStyle w:val="a6"/>
        <w:spacing w:before="0" w:beforeAutospacing="0" w:after="0" w:afterAutospacing="0" w:line="288" w:lineRule="atLeast"/>
        <w:ind w:firstLine="709"/>
        <w:jc w:val="both"/>
        <w:rPr>
          <w:i/>
        </w:rPr>
      </w:pPr>
      <w:r>
        <w:t xml:space="preserve">В соответствии со статьей 607 «Объекты аренды» Гражданского кодекса РФ </w:t>
      </w:r>
      <w:r w:rsidRPr="00DC74A1">
        <w:rPr>
          <w:i/>
        </w:rPr>
        <w:t>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w:t>
      </w:r>
      <w:proofErr w:type="gramStart"/>
      <w:r w:rsidRPr="00DC74A1">
        <w:rPr>
          <w:i/>
        </w:rPr>
        <w:t>ств в пр</w:t>
      </w:r>
      <w:proofErr w:type="gramEnd"/>
      <w:r w:rsidRPr="00DC74A1">
        <w:rPr>
          <w:i/>
        </w:rPr>
        <w:t>оцессе их использования (</w:t>
      </w:r>
      <w:proofErr w:type="spellStart"/>
      <w:r w:rsidRPr="00DC74A1">
        <w:rPr>
          <w:i/>
        </w:rPr>
        <w:t>непотребляемые</w:t>
      </w:r>
      <w:proofErr w:type="spellEnd"/>
      <w:r w:rsidRPr="00DC74A1">
        <w:rPr>
          <w:i/>
        </w:rPr>
        <w:t xml:space="preserve"> вещи)</w:t>
      </w:r>
      <w:r>
        <w:rPr>
          <w:i/>
        </w:rPr>
        <w:t>.</w:t>
      </w:r>
    </w:p>
    <w:p w:rsidR="00DC74A1" w:rsidRDefault="00DC74A1" w:rsidP="00854761">
      <w:pPr>
        <w:jc w:val="both"/>
        <w:rPr>
          <w:i/>
        </w:rPr>
      </w:pPr>
    </w:p>
    <w:p w:rsidR="00DC74A1" w:rsidRDefault="00DC74A1" w:rsidP="00DC74A1">
      <w:pPr>
        <w:jc w:val="center"/>
        <w:rPr>
          <w:b/>
          <w:i/>
        </w:rPr>
      </w:pPr>
      <w:r w:rsidRPr="00DC74A1">
        <w:rPr>
          <w:b/>
          <w:i/>
        </w:rPr>
        <w:t>2. Предварительный этап проведения проверки</w:t>
      </w:r>
    </w:p>
    <w:p w:rsidR="00DC74A1" w:rsidRDefault="00DC74A1" w:rsidP="00DC74A1">
      <w:pPr>
        <w:jc w:val="center"/>
        <w:rPr>
          <w:b/>
          <w:i/>
        </w:rPr>
      </w:pPr>
    </w:p>
    <w:p w:rsidR="00B525B2" w:rsidRDefault="00DC74A1" w:rsidP="00B525B2">
      <w:pPr>
        <w:ind w:firstLine="709"/>
        <w:jc w:val="both"/>
      </w:pPr>
      <w:r>
        <w:t xml:space="preserve">Проведению </w:t>
      </w:r>
      <w:r w:rsidR="00AF7EC5">
        <w:t>проверки должно предшествовать предварительное изучение объекта контроля на основе доступной информации, включая:</w:t>
      </w:r>
    </w:p>
    <w:p w:rsidR="00B525B2" w:rsidRDefault="00AF7EC5" w:rsidP="00B525B2">
      <w:pPr>
        <w:ind w:firstLine="709"/>
        <w:jc w:val="both"/>
      </w:pPr>
      <w:r>
        <w:t>- мониторинг действующего законодательства;</w:t>
      </w:r>
    </w:p>
    <w:p w:rsidR="00B525B2" w:rsidRDefault="00AF7EC5" w:rsidP="00B525B2">
      <w:pPr>
        <w:ind w:firstLine="709"/>
        <w:jc w:val="both"/>
      </w:pPr>
      <w:r>
        <w:t>- ознакомление с материалами предыдущих проверок, а также принятыми по их результатам мерами.</w:t>
      </w:r>
    </w:p>
    <w:p w:rsidR="00B525B2" w:rsidRDefault="00AF7EC5" w:rsidP="00B525B2">
      <w:pPr>
        <w:ind w:firstLine="709"/>
        <w:jc w:val="both"/>
      </w:pPr>
      <w:r>
        <w:t>Предварительный этап проведения проверки является начальной стадией контрольного мероприятия и включает в себя:</w:t>
      </w:r>
    </w:p>
    <w:p w:rsidR="00B525B2" w:rsidRDefault="00AF7EC5" w:rsidP="00B525B2">
      <w:pPr>
        <w:ind w:firstLine="709"/>
        <w:jc w:val="both"/>
      </w:pPr>
      <w:r>
        <w:t>- организацию проведения проверки;</w:t>
      </w:r>
    </w:p>
    <w:p w:rsidR="00B525B2" w:rsidRDefault="00AF7EC5" w:rsidP="00B525B2">
      <w:pPr>
        <w:ind w:firstLine="709"/>
        <w:jc w:val="both"/>
      </w:pPr>
      <w:r>
        <w:t>- подготовку к проведению проверки.</w:t>
      </w:r>
    </w:p>
    <w:p w:rsidR="00B525B2" w:rsidRDefault="00AF7EC5" w:rsidP="00B525B2">
      <w:pPr>
        <w:ind w:firstLine="709"/>
        <w:jc w:val="both"/>
      </w:pPr>
      <w:r>
        <w:lastRenderedPageBreak/>
        <w:t xml:space="preserve">Организация и проведение проверки осуществляются в соответствии с планом работы контрольно-счетной палаты </w:t>
      </w:r>
      <w:proofErr w:type="gramStart"/>
      <w:r>
        <w:t xml:space="preserve">( </w:t>
      </w:r>
      <w:proofErr w:type="gramEnd"/>
      <w:r>
        <w:t>далее – КСП) и на основании установленного в КСП порядка проведения и оформления результатов проверок, ревизий.</w:t>
      </w:r>
    </w:p>
    <w:p w:rsidR="00B525B2" w:rsidRDefault="00B525B2" w:rsidP="00B525B2">
      <w:pPr>
        <w:ind w:firstLine="709"/>
        <w:jc w:val="both"/>
      </w:pPr>
    </w:p>
    <w:p w:rsidR="00B525B2" w:rsidRDefault="00AF7EC5" w:rsidP="00B525B2">
      <w:pPr>
        <w:ind w:firstLine="709"/>
        <w:jc w:val="both"/>
      </w:pPr>
      <w:r>
        <w:t>Подготовка к проведению проверки включает в себя:</w:t>
      </w:r>
    </w:p>
    <w:p w:rsidR="00B525B2" w:rsidRDefault="00B525B2" w:rsidP="00B525B2">
      <w:pPr>
        <w:ind w:firstLine="709"/>
        <w:jc w:val="both"/>
        <w:rPr>
          <w:i/>
        </w:rPr>
      </w:pPr>
    </w:p>
    <w:p w:rsidR="00B525B2" w:rsidRDefault="00AF7EC5" w:rsidP="00B525B2">
      <w:pPr>
        <w:ind w:firstLine="709"/>
        <w:jc w:val="both"/>
      </w:pPr>
      <w:r w:rsidRPr="003E269C">
        <w:rPr>
          <w:i/>
        </w:rPr>
        <w:t>1. Определение цели проверки</w:t>
      </w:r>
      <w:r>
        <w:t>.</w:t>
      </w:r>
    </w:p>
    <w:p w:rsidR="00B525B2" w:rsidRDefault="00AF7EC5" w:rsidP="00B525B2">
      <w:pPr>
        <w:ind w:firstLine="709"/>
        <w:jc w:val="both"/>
      </w:pPr>
      <w:r>
        <w:t>Основной целью проверки главных администраторов неналоговых доходов от сдачи в аренду имущества, находящегося в муниципальной собственности, является оценка выполнения ими полномочий и функций прогнозирования, учета, контроля полноты и своевременности поступления денежных средств.</w:t>
      </w:r>
    </w:p>
    <w:p w:rsidR="00B525B2" w:rsidRDefault="00B525B2" w:rsidP="00B525B2">
      <w:pPr>
        <w:ind w:firstLine="709"/>
        <w:jc w:val="both"/>
      </w:pPr>
    </w:p>
    <w:p w:rsidR="00B525B2" w:rsidRDefault="003E269C" w:rsidP="00B525B2">
      <w:pPr>
        <w:ind w:firstLine="709"/>
        <w:jc w:val="both"/>
        <w:rPr>
          <w:i/>
        </w:rPr>
      </w:pPr>
      <w:r w:rsidRPr="003E269C">
        <w:rPr>
          <w:i/>
        </w:rPr>
        <w:t>2. Определение задач проверки</w:t>
      </w:r>
    </w:p>
    <w:p w:rsidR="004F4BC5" w:rsidRDefault="003E269C" w:rsidP="004F4BC5">
      <w:pPr>
        <w:ind w:firstLine="709"/>
        <w:jc w:val="both"/>
      </w:pPr>
      <w:r>
        <w:t>Выбор и формулировка задач проверки должны осуществляться таким образом, чтобы их решение в совокупности способствовало достижению поставленной цели. В то же время, каждая из задач должна носить автономный характер, позволяющий исполнителю работать относительно самостоятельно, независимо от других членов рабочей группы.</w:t>
      </w:r>
    </w:p>
    <w:p w:rsidR="004F4BC5" w:rsidRDefault="004F4BC5" w:rsidP="004F4BC5">
      <w:pPr>
        <w:ind w:firstLine="709"/>
        <w:jc w:val="both"/>
      </w:pPr>
    </w:p>
    <w:p w:rsidR="004F4BC5" w:rsidRDefault="003E269C" w:rsidP="004F4BC5">
      <w:pPr>
        <w:ind w:firstLine="709"/>
        <w:jc w:val="both"/>
        <w:rPr>
          <w:i/>
        </w:rPr>
      </w:pPr>
      <w:r w:rsidRPr="003E269C">
        <w:rPr>
          <w:i/>
        </w:rPr>
        <w:t>3. Определение объекта проверки</w:t>
      </w:r>
    </w:p>
    <w:p w:rsidR="004F4BC5" w:rsidRDefault="003E269C" w:rsidP="004F4BC5">
      <w:pPr>
        <w:ind w:firstLine="709"/>
        <w:jc w:val="both"/>
      </w:pPr>
      <w:r>
        <w:t>Объектом проверки является орган исполнительной власти, уполномоченный осуществлять сбор неналоговых доходов местного бюджета (далее – администратор неналоговых доходов).</w:t>
      </w:r>
    </w:p>
    <w:p w:rsidR="004F4BC5" w:rsidRDefault="004F4BC5" w:rsidP="004F4BC5">
      <w:pPr>
        <w:ind w:firstLine="709"/>
        <w:jc w:val="both"/>
      </w:pPr>
    </w:p>
    <w:p w:rsidR="004F4BC5" w:rsidRDefault="003E269C" w:rsidP="004F4BC5">
      <w:pPr>
        <w:ind w:firstLine="709"/>
        <w:jc w:val="both"/>
        <w:rPr>
          <w:i/>
        </w:rPr>
      </w:pPr>
      <w:r w:rsidRPr="003E269C">
        <w:rPr>
          <w:i/>
        </w:rPr>
        <w:t>4. Определение предмета проверки</w:t>
      </w:r>
    </w:p>
    <w:p w:rsidR="004F4BC5" w:rsidRDefault="003E269C" w:rsidP="004F4BC5">
      <w:pPr>
        <w:ind w:firstLine="709"/>
        <w:jc w:val="both"/>
      </w:pPr>
      <w:r>
        <w:t>Предметом проверки является деятельность администраторов неналоговых доходов по законности и эффективности использования муниципального имущества в соответствии с нормативными правовыми актами РФ, субъекта РФ и представительного органа муниципального образования.</w:t>
      </w:r>
    </w:p>
    <w:p w:rsidR="004F4BC5" w:rsidRDefault="003E269C" w:rsidP="004F4BC5">
      <w:pPr>
        <w:ind w:firstLine="709"/>
        <w:jc w:val="both"/>
      </w:pPr>
      <w:r>
        <w:t>Предварительный этап проведения проверки заканчивается разработкой распорядите</w:t>
      </w:r>
      <w:r w:rsidR="0095395C">
        <w:t>льных документов КСП, а также подготовкой плана проверки, в котором должны быть отражены:</w:t>
      </w:r>
    </w:p>
    <w:p w:rsidR="004F4BC5" w:rsidRDefault="0095395C" w:rsidP="004F4BC5">
      <w:pPr>
        <w:ind w:firstLine="709"/>
        <w:jc w:val="both"/>
      </w:pPr>
      <w:r>
        <w:t>- вопросы проверки;</w:t>
      </w:r>
    </w:p>
    <w:p w:rsidR="004F4BC5" w:rsidRDefault="0095395C" w:rsidP="004F4BC5">
      <w:pPr>
        <w:ind w:firstLine="709"/>
        <w:jc w:val="both"/>
      </w:pPr>
      <w:r>
        <w:t>- перечень объектов проверки;</w:t>
      </w:r>
    </w:p>
    <w:p w:rsidR="004F4BC5" w:rsidRDefault="0095395C" w:rsidP="004F4BC5">
      <w:pPr>
        <w:ind w:firstLine="709"/>
        <w:jc w:val="both"/>
      </w:pPr>
      <w:r>
        <w:t>- руководитель проверки и состав рабочей группы;</w:t>
      </w:r>
    </w:p>
    <w:p w:rsidR="0095395C" w:rsidRDefault="0095395C" w:rsidP="004F4BC5">
      <w:pPr>
        <w:ind w:firstLine="709"/>
        <w:jc w:val="both"/>
      </w:pPr>
      <w:r>
        <w:t>- сроки начала и окончания проверки.</w:t>
      </w:r>
    </w:p>
    <w:p w:rsidR="0095395C" w:rsidRDefault="0095395C" w:rsidP="00DC74A1">
      <w:pPr>
        <w:jc w:val="both"/>
      </w:pPr>
    </w:p>
    <w:p w:rsidR="0095395C" w:rsidRDefault="0095395C" w:rsidP="0095395C">
      <w:pPr>
        <w:jc w:val="center"/>
        <w:rPr>
          <w:b/>
          <w:i/>
        </w:rPr>
      </w:pPr>
      <w:r w:rsidRPr="0095395C">
        <w:rPr>
          <w:b/>
          <w:i/>
        </w:rPr>
        <w:t>3. Проведение проверки</w:t>
      </w:r>
    </w:p>
    <w:p w:rsidR="0095395C" w:rsidRDefault="0095395C" w:rsidP="0095395C">
      <w:pPr>
        <w:jc w:val="center"/>
        <w:rPr>
          <w:b/>
          <w:i/>
        </w:rPr>
      </w:pPr>
    </w:p>
    <w:p w:rsidR="004F4BC5" w:rsidRDefault="0095395C" w:rsidP="004F4BC5">
      <w:pPr>
        <w:ind w:firstLine="709"/>
        <w:jc w:val="both"/>
      </w:pPr>
      <w:r>
        <w:t>Проверка администратора неналоговых доходов в части поступления средств от сдачи в аренду имущества, находящегося в собственности муниципальных образований может осуществляться по направлениям:</w:t>
      </w:r>
    </w:p>
    <w:p w:rsidR="004F4BC5" w:rsidRDefault="004F4BC5" w:rsidP="004F4BC5">
      <w:pPr>
        <w:ind w:firstLine="709"/>
        <w:jc w:val="both"/>
      </w:pPr>
      <w:r>
        <w:t xml:space="preserve">- </w:t>
      </w:r>
      <w:r w:rsidR="00B1522C">
        <w:t>анализ поступлений в доходную часть бюджета доходов от сдачи в аренду муниципального имущества;</w:t>
      </w:r>
    </w:p>
    <w:p w:rsidR="004F4BC5" w:rsidRDefault="004F4BC5" w:rsidP="004F4BC5">
      <w:pPr>
        <w:ind w:firstLine="709"/>
        <w:jc w:val="both"/>
      </w:pPr>
      <w:r>
        <w:t xml:space="preserve">- </w:t>
      </w:r>
      <w:r w:rsidR="00B1522C">
        <w:t>проверка достоверности информации об исполнении доходной части бюджета;</w:t>
      </w:r>
    </w:p>
    <w:p w:rsidR="004F4BC5" w:rsidRDefault="004F4BC5" w:rsidP="004F4BC5">
      <w:pPr>
        <w:ind w:firstLine="709"/>
        <w:jc w:val="both"/>
      </w:pPr>
      <w:r>
        <w:t xml:space="preserve">- </w:t>
      </w:r>
      <w:r w:rsidR="00B1522C">
        <w:t>оценка системы внутреннего контроля;</w:t>
      </w:r>
    </w:p>
    <w:p w:rsidR="004F4BC5" w:rsidRDefault="004F4BC5" w:rsidP="004F4BC5">
      <w:pPr>
        <w:ind w:firstLine="709"/>
        <w:jc w:val="both"/>
      </w:pPr>
      <w:r>
        <w:t xml:space="preserve">- </w:t>
      </w:r>
      <w:r w:rsidR="00B1522C">
        <w:t xml:space="preserve">проверка </w:t>
      </w:r>
      <w:proofErr w:type="gramStart"/>
      <w:r w:rsidR="00B1522C">
        <w:t>соблюдения порядка учета имущества муниципального образования</w:t>
      </w:r>
      <w:proofErr w:type="gramEnd"/>
      <w:r w:rsidR="00B1522C">
        <w:t>;</w:t>
      </w:r>
    </w:p>
    <w:p w:rsidR="004F4BC5" w:rsidRDefault="004F4BC5" w:rsidP="004F4BC5">
      <w:pPr>
        <w:ind w:firstLine="709"/>
        <w:jc w:val="both"/>
      </w:pPr>
      <w:r>
        <w:t xml:space="preserve">- </w:t>
      </w:r>
      <w:r w:rsidR="00B1522C">
        <w:t>проверка осуществления функций по учету и контролю арендаторов муниципального имущества;</w:t>
      </w:r>
    </w:p>
    <w:p w:rsidR="004F4BC5" w:rsidRDefault="004F4BC5" w:rsidP="004F4BC5">
      <w:pPr>
        <w:ind w:firstLine="709"/>
        <w:jc w:val="both"/>
      </w:pPr>
      <w:r>
        <w:t xml:space="preserve">- </w:t>
      </w:r>
      <w:r w:rsidR="00B1522C">
        <w:t>проверка заключенных договоров аренды муниципального имущества;</w:t>
      </w:r>
    </w:p>
    <w:p w:rsidR="004F4BC5" w:rsidRDefault="004F4BC5" w:rsidP="004F4BC5">
      <w:pPr>
        <w:ind w:firstLine="709"/>
        <w:jc w:val="both"/>
      </w:pPr>
      <w:r>
        <w:t xml:space="preserve">- </w:t>
      </w:r>
      <w:r w:rsidR="00B1522C">
        <w:t>проверка правильности начисления арендной платы;</w:t>
      </w:r>
    </w:p>
    <w:p w:rsidR="00B1522C" w:rsidRDefault="004F4BC5" w:rsidP="004F4BC5">
      <w:pPr>
        <w:ind w:firstLine="709"/>
        <w:jc w:val="both"/>
      </w:pPr>
      <w:r>
        <w:t xml:space="preserve">- </w:t>
      </w:r>
      <w:r w:rsidR="00B1522C">
        <w:t>проверка состояния учета задолженности по арендным платежам.</w:t>
      </w:r>
    </w:p>
    <w:p w:rsidR="00B1522C" w:rsidRDefault="00B1522C" w:rsidP="00B1522C">
      <w:pPr>
        <w:jc w:val="center"/>
        <w:rPr>
          <w:i/>
        </w:rPr>
      </w:pPr>
      <w:r w:rsidRPr="00B1522C">
        <w:rPr>
          <w:i/>
        </w:rPr>
        <w:lastRenderedPageBreak/>
        <w:t>1) Анализ поступлений в доходную часть бюджета доходов от сдачи в аренду муниципального имущества.</w:t>
      </w:r>
    </w:p>
    <w:p w:rsidR="00B1522C" w:rsidRDefault="00B1522C" w:rsidP="00B1522C">
      <w:pPr>
        <w:jc w:val="both"/>
      </w:pPr>
    </w:p>
    <w:p w:rsidR="004F4BC5" w:rsidRDefault="00B1522C" w:rsidP="004F4BC5">
      <w:pPr>
        <w:ind w:firstLine="709"/>
        <w:jc w:val="both"/>
      </w:pPr>
      <w:r>
        <w:t>На основании отчетности главных администраторов доходов бюджета следует проанализировать и представить в таблице исполнение бюджета МО по доходам от сдачи в аренду муниципального имущества (утверждено, исполнено, отклонение), при этом:</w:t>
      </w:r>
    </w:p>
    <w:p w:rsidR="004F4BC5" w:rsidRDefault="00B1522C" w:rsidP="004F4BC5">
      <w:pPr>
        <w:ind w:firstLine="709"/>
        <w:jc w:val="both"/>
      </w:pPr>
      <w:r>
        <w:t>- установить причины невыполнения плановых значений по поступлениям доходов местного бюджета. Необходимо провести анализ обоснованности планирования доходов бюджета МО (при уточнении бюджета были ли учтены договоры, заключенные в период текущего года, учтены ли доходы от продажи права аренды, выпадающие доходы от предоставления льгот по арендной плате, задолженность прошлых лет по арендной плате);</w:t>
      </w:r>
    </w:p>
    <w:p w:rsidR="004F4BC5" w:rsidRDefault="006C02B5" w:rsidP="004F4BC5">
      <w:pPr>
        <w:ind w:firstLine="709"/>
        <w:jc w:val="both"/>
      </w:pPr>
      <w:r>
        <w:t>- провести анализ выпадающих доходов бюджета МО от предоставления льгот арендаторам объектов муниципального нежилого фонда. Проверить внесены ли изменения в решение «О бюджете МО» при принятии решений о предоставлении льгот по арендной плате;</w:t>
      </w:r>
    </w:p>
    <w:p w:rsidR="004F4BC5" w:rsidRDefault="006C02B5" w:rsidP="004F4BC5">
      <w:pPr>
        <w:ind w:firstLine="709"/>
        <w:jc w:val="both"/>
      </w:pPr>
      <w:r>
        <w:t>- на основании отчетных данных и первичных документов проверить исполнение доходов от сдачи в аренду муниципального имущества; проследить, как изменились указанные доходы в сумме всех доходов, что повлияло на такие изменения, определить размеры задолженности.</w:t>
      </w:r>
    </w:p>
    <w:p w:rsidR="004F4BC5" w:rsidRDefault="006C02B5" w:rsidP="004F4BC5">
      <w:pPr>
        <w:ind w:firstLine="709"/>
        <w:jc w:val="both"/>
      </w:pPr>
      <w:r>
        <w:t>Источником информации для оценки поступлений в доходную часть бюджета является:</w:t>
      </w:r>
    </w:p>
    <w:p w:rsidR="004F4BC5" w:rsidRDefault="006C02B5" w:rsidP="004F4BC5">
      <w:pPr>
        <w:ind w:firstLine="709"/>
        <w:jc w:val="both"/>
      </w:pPr>
      <w:r>
        <w:t>- решение «О бюджете МО»;</w:t>
      </w:r>
    </w:p>
    <w:p w:rsidR="004F4BC5" w:rsidRDefault="006C02B5" w:rsidP="004F4BC5">
      <w:pPr>
        <w:ind w:firstLine="709"/>
        <w:jc w:val="both"/>
      </w:pPr>
      <w:r>
        <w:t>- сводная бюджетная роспись доходов и расходов МО;</w:t>
      </w:r>
    </w:p>
    <w:p w:rsidR="004F4BC5" w:rsidRDefault="006C02B5" w:rsidP="004F4BC5">
      <w:pPr>
        <w:ind w:firstLine="709"/>
        <w:jc w:val="both"/>
      </w:pPr>
      <w:r>
        <w:t>- отчет об исполнении бюджета;</w:t>
      </w:r>
    </w:p>
    <w:p w:rsidR="004F4BC5" w:rsidRDefault="006C02B5" w:rsidP="004F4BC5">
      <w:pPr>
        <w:ind w:firstLine="709"/>
        <w:jc w:val="both"/>
      </w:pPr>
      <w:r>
        <w:t>- сведения об исполнении бюджета (ф. 0503164);</w:t>
      </w:r>
    </w:p>
    <w:p w:rsidR="006C02B5" w:rsidRDefault="006C02B5" w:rsidP="004F4BC5">
      <w:pPr>
        <w:ind w:firstLine="709"/>
        <w:jc w:val="both"/>
      </w:pPr>
      <w:r>
        <w:t>- иные документы.</w:t>
      </w:r>
    </w:p>
    <w:p w:rsidR="006C02B5" w:rsidRDefault="006C02B5" w:rsidP="00B1522C">
      <w:pPr>
        <w:jc w:val="both"/>
      </w:pPr>
    </w:p>
    <w:p w:rsidR="006C02B5" w:rsidRDefault="006C02B5" w:rsidP="006C02B5">
      <w:pPr>
        <w:jc w:val="center"/>
        <w:rPr>
          <w:i/>
        </w:rPr>
      </w:pPr>
      <w:r w:rsidRPr="006C02B5">
        <w:rPr>
          <w:i/>
        </w:rPr>
        <w:t>2)  Проверка достоверности информации об исполнении доходной части бюджета</w:t>
      </w:r>
    </w:p>
    <w:p w:rsidR="006C02B5" w:rsidRPr="006C02B5" w:rsidRDefault="006C02B5" w:rsidP="006C02B5">
      <w:pPr>
        <w:jc w:val="center"/>
        <w:rPr>
          <w:i/>
        </w:rPr>
      </w:pPr>
    </w:p>
    <w:p w:rsidR="004F4BC5" w:rsidRDefault="006C02B5" w:rsidP="004F4BC5">
      <w:pPr>
        <w:ind w:firstLine="709"/>
        <w:jc w:val="both"/>
      </w:pPr>
      <w:r>
        <w:t>При проведении проверки достоверности информации об исполнении местного бюджета, в части поступления средств от сдачи в аренду муниципального имущества, следует установить соответствие данных отчетов данным бухгалтерского учета. В случае выявления фактов искажения необходимо выяснить, как они повлияли на показатели исполнения доходов.</w:t>
      </w:r>
    </w:p>
    <w:p w:rsidR="009B50E1" w:rsidRDefault="009B50E1" w:rsidP="004F4BC5">
      <w:pPr>
        <w:ind w:firstLine="709"/>
        <w:jc w:val="both"/>
      </w:pPr>
      <w:r>
        <w:t xml:space="preserve">При наличии расхождений в отчетных данных следует выяснить их причины, взять письменные объяснения у </w:t>
      </w:r>
      <w:proofErr w:type="gramStart"/>
      <w:r>
        <w:t>руководителей</w:t>
      </w:r>
      <w:proofErr w:type="gramEnd"/>
      <w:r>
        <w:t xml:space="preserve"> проверяемых администраторов неналоговых поступлений и отразить эти факты в акте по результатам контрольного мероприятия.</w:t>
      </w:r>
    </w:p>
    <w:p w:rsidR="009B50E1" w:rsidRDefault="009B50E1" w:rsidP="00B1522C">
      <w:pPr>
        <w:jc w:val="both"/>
      </w:pPr>
    </w:p>
    <w:p w:rsidR="009B50E1" w:rsidRDefault="009B50E1" w:rsidP="009B50E1">
      <w:pPr>
        <w:jc w:val="center"/>
        <w:rPr>
          <w:i/>
        </w:rPr>
      </w:pPr>
      <w:r w:rsidRPr="009B50E1">
        <w:rPr>
          <w:i/>
        </w:rPr>
        <w:t>3)  Проверка состояния учета задолженности по арендным платежам</w:t>
      </w:r>
    </w:p>
    <w:p w:rsidR="006C02B5" w:rsidRDefault="006C02B5" w:rsidP="009B50E1">
      <w:pPr>
        <w:jc w:val="both"/>
      </w:pPr>
    </w:p>
    <w:p w:rsidR="004F4BC5" w:rsidRDefault="00392C22" w:rsidP="004F4BC5">
      <w:pPr>
        <w:ind w:firstLine="709"/>
        <w:jc w:val="both"/>
      </w:pPr>
      <w:r w:rsidRPr="005914CD">
        <w:rPr>
          <w:i/>
        </w:rPr>
        <w:t>- анализ задолженности</w:t>
      </w:r>
      <w:r>
        <w:t>:</w:t>
      </w:r>
    </w:p>
    <w:p w:rsidR="004F4BC5" w:rsidRDefault="00392C22" w:rsidP="004F4BC5">
      <w:pPr>
        <w:ind w:firstLine="709"/>
        <w:jc w:val="both"/>
      </w:pPr>
      <w:r>
        <w:t>Целью проведения анализа является определение динамики задолженности по платежам за аренду муниципального имущества на определенную дату.</w:t>
      </w:r>
    </w:p>
    <w:p w:rsidR="004F4BC5" w:rsidRDefault="00392C22" w:rsidP="004F4BC5">
      <w:pPr>
        <w:ind w:firstLine="709"/>
        <w:jc w:val="both"/>
      </w:pPr>
      <w:r>
        <w:t>На основе данного анализа, с учетом анализа мер, применяемых для сокращения задолженности, можно сделать выводы об эффективности деятельности администратора неналоговых доходов в части использования муниципального имущества и своевременности внесения арендных платежей.</w:t>
      </w:r>
    </w:p>
    <w:p w:rsidR="004F4BC5" w:rsidRDefault="00392C22" w:rsidP="004F4BC5">
      <w:pPr>
        <w:ind w:firstLine="709"/>
        <w:jc w:val="both"/>
      </w:pPr>
      <w:r w:rsidRPr="005914CD">
        <w:rPr>
          <w:i/>
        </w:rPr>
        <w:t>- анализ мер по устранению задолженности</w:t>
      </w:r>
      <w:r>
        <w:t>:</w:t>
      </w:r>
    </w:p>
    <w:p w:rsidR="004F4BC5" w:rsidRDefault="00392C22" w:rsidP="004F4BC5">
      <w:pPr>
        <w:ind w:firstLine="709"/>
        <w:jc w:val="both"/>
      </w:pPr>
      <w:r>
        <w:t>Необходимо проанализировать какие меры применялись в отношении должников</w:t>
      </w:r>
      <w:r w:rsidR="004F4BC5">
        <w:t xml:space="preserve"> </w:t>
      </w:r>
      <w:r>
        <w:t xml:space="preserve">(выставление претензии; предъявление штрафных санкций, в соответствии с условиями договоров; направление искового заявления в суд), а также провести анализ </w:t>
      </w:r>
      <w:r>
        <w:lastRenderedPageBreak/>
        <w:t>эффективности деятельности администратора неналоговых доходов по сокращению задолженности. Для этого необходимо установить:</w:t>
      </w:r>
    </w:p>
    <w:p w:rsidR="004F4BC5" w:rsidRDefault="00392C22" w:rsidP="004F4BC5">
      <w:pPr>
        <w:ind w:firstLine="709"/>
        <w:jc w:val="both"/>
      </w:pPr>
      <w:r>
        <w:t xml:space="preserve">- как ведется </w:t>
      </w:r>
      <w:proofErr w:type="spellStart"/>
      <w:r>
        <w:t>претензионно</w:t>
      </w:r>
      <w:proofErr w:type="spellEnd"/>
      <w:r>
        <w:t xml:space="preserve">-исковая работа в отношении должников </w:t>
      </w:r>
      <w:proofErr w:type="gramStart"/>
      <w:r>
        <w:t xml:space="preserve">( </w:t>
      </w:r>
      <w:proofErr w:type="gramEnd"/>
      <w:r>
        <w:t>независимо от суммы задолженности или только в отношении «крупных» должников);</w:t>
      </w:r>
    </w:p>
    <w:p w:rsidR="004F4BC5" w:rsidRDefault="00392C22" w:rsidP="004F4BC5">
      <w:pPr>
        <w:ind w:firstLine="709"/>
        <w:jc w:val="both"/>
      </w:pPr>
      <w:r>
        <w:t xml:space="preserve">- насколько оперативно принимаются решения в отношении должников, признанных банкротами </w:t>
      </w:r>
      <w:proofErr w:type="gramStart"/>
      <w:r>
        <w:t xml:space="preserve">( </w:t>
      </w:r>
      <w:proofErr w:type="gramEnd"/>
      <w:r>
        <w:t>расторжение договора аренды; своевременная подача заявлений на включение в реестр кредиторов).</w:t>
      </w:r>
    </w:p>
    <w:p w:rsidR="004F4BC5" w:rsidRDefault="005914CD" w:rsidP="004F4BC5">
      <w:pPr>
        <w:ind w:firstLine="709"/>
        <w:jc w:val="both"/>
      </w:pPr>
      <w:r w:rsidRPr="005914CD">
        <w:rPr>
          <w:i/>
        </w:rPr>
        <w:t>- проверка обоснованности списания задолженности</w:t>
      </w:r>
      <w:r>
        <w:t>:</w:t>
      </w:r>
    </w:p>
    <w:p w:rsidR="004F4BC5" w:rsidRDefault="005914CD" w:rsidP="004F4BC5">
      <w:pPr>
        <w:ind w:firstLine="709"/>
        <w:jc w:val="both"/>
      </w:pPr>
      <w:r>
        <w:t xml:space="preserve">Осуществляется проверка деятельности администраторов неналоговых доходов по списанию </w:t>
      </w:r>
      <w:proofErr w:type="gramStart"/>
      <w:r>
        <w:t>задолженности</w:t>
      </w:r>
      <w:proofErr w:type="gramEnd"/>
      <w:r>
        <w:t xml:space="preserve"> на соответствие утвержденному порядку признания безнадежной к взысканию и списания задолженности по арендной плате и начисленной пени.</w:t>
      </w:r>
    </w:p>
    <w:p w:rsidR="005914CD" w:rsidRDefault="005914CD" w:rsidP="004F4BC5">
      <w:pPr>
        <w:ind w:firstLine="709"/>
        <w:jc w:val="both"/>
      </w:pPr>
      <w:r>
        <w:t>Необходимо проверить наличие всех необходимых документов, подтверждающих обоснованность списания задолженности и соответствие их действующему порядку списания задолженности.</w:t>
      </w:r>
    </w:p>
    <w:p w:rsidR="005914CD" w:rsidRDefault="005914CD" w:rsidP="009B50E1">
      <w:pPr>
        <w:jc w:val="both"/>
      </w:pPr>
    </w:p>
    <w:p w:rsidR="005914CD" w:rsidRPr="007A4C21" w:rsidRDefault="007A4C21" w:rsidP="005914CD">
      <w:pPr>
        <w:jc w:val="center"/>
        <w:rPr>
          <w:i/>
        </w:rPr>
      </w:pPr>
      <w:r w:rsidRPr="007A4C21">
        <w:rPr>
          <w:i/>
        </w:rPr>
        <w:t>4)</w:t>
      </w:r>
      <w:r w:rsidR="005914CD" w:rsidRPr="007A4C21">
        <w:rPr>
          <w:i/>
        </w:rPr>
        <w:t xml:space="preserve">  Проверка заключенных договоров аренды муниципального имущества</w:t>
      </w:r>
    </w:p>
    <w:p w:rsidR="005914CD" w:rsidRDefault="005914CD" w:rsidP="009B50E1">
      <w:pPr>
        <w:jc w:val="both"/>
      </w:pPr>
    </w:p>
    <w:p w:rsidR="004F4BC5" w:rsidRDefault="005914CD" w:rsidP="004F4BC5">
      <w:pPr>
        <w:ind w:firstLine="709"/>
        <w:jc w:val="both"/>
        <w:rPr>
          <w:i/>
        </w:rPr>
      </w:pPr>
      <w:r w:rsidRPr="005914CD">
        <w:rPr>
          <w:i/>
        </w:rPr>
        <w:t>- оценка правовой основы заключенных договоров и соответствие их действующему законодательству:</w:t>
      </w:r>
    </w:p>
    <w:p w:rsidR="004F4BC5" w:rsidRDefault="005914CD" w:rsidP="004F4BC5">
      <w:pPr>
        <w:ind w:firstLine="709"/>
        <w:jc w:val="both"/>
      </w:pPr>
      <w:r>
        <w:t xml:space="preserve">В целях осуществления </w:t>
      </w:r>
      <w:proofErr w:type="gramStart"/>
      <w:r>
        <w:t>контроля за</w:t>
      </w:r>
      <w:proofErr w:type="gramEnd"/>
      <w:r>
        <w:t xml:space="preserve"> правильностью оформления сделок по передаче в аренду муниципального имущества необходимо провести провер</w:t>
      </w:r>
      <w:r w:rsidR="002664BF">
        <w:t>ку заключенных договоров аренды в соответствии с требованиями статьи 17.1 Федерального закона от 26.07.2006 № 135-ФЗ «О защите конкуренции» (по результатам проведения конкурсов или аукционов на право заключения договоров аренды (с учетом определенных исключений));</w:t>
      </w:r>
    </w:p>
    <w:p w:rsidR="004F4BC5" w:rsidRDefault="002664BF" w:rsidP="004F4BC5">
      <w:pPr>
        <w:ind w:firstLine="709"/>
        <w:jc w:val="both"/>
      </w:pPr>
      <w:r>
        <w:t>По результатам анализа договоров аренды в акте проверки необходимо отразить указаны ли в договоре аренды, в соответствии с главой 34 Гражданского кодекса РФ, данные, позволяющие определенно установить имущество, подлежащее передаче арендатору в качестве объекта аренды.</w:t>
      </w:r>
    </w:p>
    <w:p w:rsidR="004F4BC5" w:rsidRDefault="002664BF" w:rsidP="004F4BC5">
      <w:pPr>
        <w:ind w:firstLine="709"/>
        <w:jc w:val="both"/>
      </w:pPr>
      <w:r>
        <w:t>При отсутствии этих данных в договоре, условие об объекте, подлежащем передаче в аренду, считается несогласованным сторонами, а соответствующий договор не считается заключенным по пункту 3 статьи 607 ГК РФ:</w:t>
      </w:r>
    </w:p>
    <w:p w:rsidR="004F4BC5" w:rsidRDefault="002664BF" w:rsidP="004F4BC5">
      <w:pPr>
        <w:ind w:firstLine="709"/>
        <w:jc w:val="both"/>
      </w:pPr>
      <w:r>
        <w:t xml:space="preserve">- </w:t>
      </w:r>
      <w:r w:rsidR="002A09D6">
        <w:t>размер арендной платы;</w:t>
      </w:r>
    </w:p>
    <w:p w:rsidR="004F4BC5" w:rsidRDefault="002A09D6" w:rsidP="004F4BC5">
      <w:pPr>
        <w:ind w:firstLine="709"/>
        <w:jc w:val="both"/>
      </w:pPr>
      <w:r>
        <w:t>- условия оплаты;</w:t>
      </w:r>
    </w:p>
    <w:p w:rsidR="004F4BC5" w:rsidRDefault="002A09D6" w:rsidP="004F4BC5">
      <w:pPr>
        <w:ind w:firstLine="709"/>
        <w:jc w:val="both"/>
      </w:pPr>
      <w:r>
        <w:t>- наличие штрафных санкций за нарушение условий договора;</w:t>
      </w:r>
    </w:p>
    <w:p w:rsidR="004F4BC5" w:rsidRDefault="002A09D6" w:rsidP="004F4BC5">
      <w:pPr>
        <w:ind w:firstLine="709"/>
        <w:jc w:val="both"/>
      </w:pPr>
      <w:r>
        <w:t>- обязанности сторон по содержанию арендованного имущества;</w:t>
      </w:r>
    </w:p>
    <w:p w:rsidR="004F4BC5" w:rsidRDefault="002A09D6" w:rsidP="004F4BC5">
      <w:pPr>
        <w:ind w:firstLine="709"/>
        <w:jc w:val="both"/>
      </w:pPr>
      <w:r>
        <w:t>- срок договора аренды;</w:t>
      </w:r>
    </w:p>
    <w:p w:rsidR="004F4BC5" w:rsidRDefault="002A09D6" w:rsidP="004F4BC5">
      <w:pPr>
        <w:ind w:firstLine="709"/>
        <w:jc w:val="both"/>
      </w:pPr>
      <w:r>
        <w:t>- условия прекращения договора аренды.</w:t>
      </w:r>
    </w:p>
    <w:p w:rsidR="004F4BC5" w:rsidRDefault="002A09D6" w:rsidP="004F4BC5">
      <w:pPr>
        <w:ind w:firstLine="709"/>
        <w:jc w:val="both"/>
      </w:pPr>
      <w:r>
        <w:t>В случаях заключения договоров аренды нежилых помещений данные об объекте составляются на основании технических паспортов объекта.</w:t>
      </w:r>
      <w:r w:rsidR="00C53978">
        <w:t xml:space="preserve"> Информация об объектах недвижимости должна содержать размеры сдаваемых в аренду площадей и характеристику помещений (подвал, цокольный этаж, в жилом доме, и другие).</w:t>
      </w:r>
    </w:p>
    <w:p w:rsidR="004F4BC5" w:rsidRDefault="004F4BC5" w:rsidP="004F4BC5">
      <w:pPr>
        <w:ind w:firstLine="709"/>
        <w:jc w:val="both"/>
        <w:rPr>
          <w:i/>
        </w:rPr>
      </w:pPr>
    </w:p>
    <w:p w:rsidR="004F4BC5" w:rsidRDefault="00C53978" w:rsidP="004F4BC5">
      <w:pPr>
        <w:ind w:firstLine="709"/>
        <w:jc w:val="both"/>
        <w:rPr>
          <w:i/>
        </w:rPr>
      </w:pPr>
      <w:r w:rsidRPr="00C53978">
        <w:rPr>
          <w:i/>
        </w:rPr>
        <w:t>- проверка наличия регистрации договоров</w:t>
      </w:r>
      <w:r>
        <w:rPr>
          <w:i/>
        </w:rPr>
        <w:t xml:space="preserve"> аренды:</w:t>
      </w:r>
    </w:p>
    <w:p w:rsidR="004F4BC5" w:rsidRDefault="00C53978" w:rsidP="004F4BC5">
      <w:pPr>
        <w:ind w:firstLine="709"/>
        <w:jc w:val="both"/>
      </w:pPr>
      <w:r>
        <w:t>В соответствии с пунктом 2 статьи 609 ГК РФ договор аренды недвижимого имущества подлежит государственной регистрации, если иное не установлено законом. При этом:</w:t>
      </w:r>
    </w:p>
    <w:p w:rsidR="004F4BC5" w:rsidRDefault="00C53978" w:rsidP="004F4BC5">
      <w:pPr>
        <w:ind w:firstLine="709"/>
        <w:jc w:val="both"/>
      </w:pPr>
      <w:r>
        <w:t>- пунктом 2 статьи 651 ГК РФ установлено, что договор аренды здания или сооружения, заключенный на срок</w:t>
      </w:r>
      <w:r w:rsidR="003C7537">
        <w:t xml:space="preserve"> не менее года, подлежит государственной регистрации и считается заключенным с момента такой регистрации;</w:t>
      </w:r>
    </w:p>
    <w:p w:rsidR="004F4BC5" w:rsidRDefault="003C7537" w:rsidP="004F4BC5">
      <w:pPr>
        <w:ind w:firstLine="709"/>
        <w:jc w:val="both"/>
      </w:pPr>
      <w:r>
        <w:lastRenderedPageBreak/>
        <w:t>- пунктом 2 статьи 26 Земельного кодекса РФ установлено, что договоры аренды земельного участка, субаренды земельного участка, безвозмездного срочного пользования земельным участком, заключенные на срок менее чем один год, не подлежит государственной регистрации, за исключением случаев, установленных федеральными законами.</w:t>
      </w:r>
    </w:p>
    <w:p w:rsidR="004F4BC5" w:rsidRDefault="003C7537" w:rsidP="004F4BC5">
      <w:pPr>
        <w:ind w:firstLine="709"/>
        <w:jc w:val="both"/>
      </w:pPr>
      <w:r>
        <w:t>В соответствии со статьей 165 ГК РФ, несоблюдение требования о государственной регистрации сделки влечет ее недействительность. Такая сделка считается ничтожной.</w:t>
      </w:r>
    </w:p>
    <w:p w:rsidR="004F4BC5" w:rsidRDefault="003C7537" w:rsidP="004F4BC5">
      <w:pPr>
        <w:ind w:firstLine="709"/>
        <w:jc w:val="both"/>
        <w:rPr>
          <w:i/>
        </w:rPr>
      </w:pPr>
      <w:r w:rsidRPr="003C7537">
        <w:rPr>
          <w:i/>
        </w:rPr>
        <w:t>- проверка правильности начисления арендной платы:</w:t>
      </w:r>
    </w:p>
    <w:p w:rsidR="004F4BC5" w:rsidRDefault="003C7537" w:rsidP="004F4BC5">
      <w:pPr>
        <w:ind w:firstLine="709"/>
        <w:jc w:val="both"/>
      </w:pPr>
      <w:r>
        <w:t>При проведении проверки необходимо проанализировать фактическое начисление арендной платы на предмет соответствия условиям заключенных договоров аренды, правильность применения льгот и коэффициентов муниципальной поддержки в соответствии с нормативными правовыми актами органов местного самоуправления, а также требованиям утвержденного порядка определения уровня арендной платы. Данные необходимо свести в таблицу и сделать вывод</w:t>
      </w:r>
      <w:r w:rsidR="002664BF">
        <w:t xml:space="preserve"> </w:t>
      </w:r>
      <w:r>
        <w:t>о правильности или неправильности осуществляемых расчетов.</w:t>
      </w:r>
    </w:p>
    <w:p w:rsidR="004F4BC5" w:rsidRDefault="003C7537" w:rsidP="004F4BC5">
      <w:pPr>
        <w:ind w:firstLine="709"/>
        <w:jc w:val="both"/>
        <w:rPr>
          <w:i/>
        </w:rPr>
      </w:pPr>
      <w:r w:rsidRPr="003C7537">
        <w:rPr>
          <w:i/>
        </w:rPr>
        <w:t xml:space="preserve">- проверка осуществления администраторами неналоговых доходов функций учета и </w:t>
      </w:r>
      <w:proofErr w:type="gramStart"/>
      <w:r w:rsidRPr="003C7537">
        <w:rPr>
          <w:i/>
        </w:rPr>
        <w:t>контроля за</w:t>
      </w:r>
      <w:proofErr w:type="gramEnd"/>
      <w:r w:rsidRPr="003C7537">
        <w:rPr>
          <w:i/>
        </w:rPr>
        <w:t xml:space="preserve"> муниципальным имуществом:</w:t>
      </w:r>
    </w:p>
    <w:p w:rsidR="004F4BC5" w:rsidRDefault="007A4C21" w:rsidP="004F4BC5">
      <w:pPr>
        <w:ind w:firstLine="709"/>
        <w:jc w:val="both"/>
      </w:pPr>
      <w:r w:rsidRPr="007A4C21">
        <w:rPr>
          <w:i/>
        </w:rPr>
        <w:t xml:space="preserve">- проверка </w:t>
      </w:r>
      <w:proofErr w:type="gramStart"/>
      <w:r w:rsidRPr="007A4C21">
        <w:rPr>
          <w:i/>
        </w:rPr>
        <w:t>соблюдения порядка учета имущества муниципального обр</w:t>
      </w:r>
      <w:r>
        <w:rPr>
          <w:i/>
        </w:rPr>
        <w:t>а</w:t>
      </w:r>
      <w:r w:rsidRPr="007A4C21">
        <w:rPr>
          <w:i/>
        </w:rPr>
        <w:t>зования</w:t>
      </w:r>
      <w:proofErr w:type="gramEnd"/>
      <w:r>
        <w:t>:</w:t>
      </w:r>
    </w:p>
    <w:p w:rsidR="004F4BC5" w:rsidRDefault="007A4C21" w:rsidP="004F4BC5">
      <w:pPr>
        <w:ind w:firstLine="709"/>
        <w:jc w:val="both"/>
      </w:pPr>
      <w:r>
        <w:t>Муниципальное имущество подлежит учету, в соответствии с порядком, установленным представительным органом.</w:t>
      </w:r>
    </w:p>
    <w:p w:rsidR="004F4BC5" w:rsidRDefault="007A4C21" w:rsidP="004F4BC5">
      <w:pPr>
        <w:ind w:firstLine="709"/>
        <w:jc w:val="both"/>
      </w:pPr>
      <w:r>
        <w:t>При проведении проверки по учету имущества муниципального образования, переданного в аренду, следует проверить ведение реестра муниципальной собственности на соответствие утвержденному порядку.</w:t>
      </w:r>
    </w:p>
    <w:p w:rsidR="004F4BC5" w:rsidRDefault="007A4C21" w:rsidP="004F4BC5">
      <w:pPr>
        <w:ind w:firstLine="709"/>
        <w:jc w:val="both"/>
        <w:rPr>
          <w:i/>
        </w:rPr>
      </w:pPr>
      <w:r w:rsidRPr="007A4C21">
        <w:rPr>
          <w:i/>
        </w:rPr>
        <w:t>- оценка системы внутреннего контроля, осуществляемого администраторами неналоговых доходов:</w:t>
      </w:r>
    </w:p>
    <w:p w:rsidR="004F4BC5" w:rsidRDefault="007A4C21" w:rsidP="004F4BC5">
      <w:pPr>
        <w:ind w:firstLine="709"/>
        <w:jc w:val="both"/>
      </w:pPr>
      <w:r>
        <w:t>При оценке системы внутреннего контроля проводится анализ организованного внутри объекта проверки и его силами надзора, в том числе по следующим вопросам:</w:t>
      </w:r>
    </w:p>
    <w:p w:rsidR="004F4BC5" w:rsidRDefault="007A4C21" w:rsidP="004F4BC5">
      <w:pPr>
        <w:ind w:firstLine="709"/>
        <w:jc w:val="both"/>
      </w:pPr>
      <w:r>
        <w:t>- соблюдение требований законодательства и нормативных правовых актов;</w:t>
      </w:r>
    </w:p>
    <w:p w:rsidR="004F4BC5" w:rsidRDefault="007A4C21" w:rsidP="004F4BC5">
      <w:pPr>
        <w:ind w:firstLine="709"/>
        <w:jc w:val="both"/>
      </w:pPr>
      <w:r>
        <w:t xml:space="preserve">- проверка правильности определения размера арендной платы, </w:t>
      </w:r>
      <w:proofErr w:type="gramStart"/>
      <w:r>
        <w:t>согласно</w:t>
      </w:r>
      <w:proofErr w:type="gramEnd"/>
      <w:r>
        <w:t xml:space="preserve"> утвержденной методики;</w:t>
      </w:r>
    </w:p>
    <w:p w:rsidR="004F4BC5" w:rsidRDefault="007A4C21" w:rsidP="004F4BC5">
      <w:pPr>
        <w:ind w:firstLine="709"/>
        <w:jc w:val="both"/>
      </w:pPr>
      <w:r>
        <w:t>- точность и полнота учета доходов от сдачи в аренду муниципального имущества;</w:t>
      </w:r>
    </w:p>
    <w:p w:rsidR="004F4BC5" w:rsidRDefault="007A4C21" w:rsidP="004F4BC5">
      <w:pPr>
        <w:ind w:firstLine="709"/>
        <w:jc w:val="both"/>
      </w:pPr>
      <w:r>
        <w:t>- своевременность подготовки достоверной отчетности, в том числе бухгалтерской,</w:t>
      </w:r>
    </w:p>
    <w:p w:rsidR="004F4BC5" w:rsidRDefault="004F4BC5" w:rsidP="004F4BC5">
      <w:pPr>
        <w:ind w:firstLine="709"/>
        <w:jc w:val="both"/>
      </w:pPr>
      <w:r>
        <w:t xml:space="preserve">- </w:t>
      </w:r>
      <w:r w:rsidR="007A4C21">
        <w:t>о результатах распоряжения и использования имущества муниципального образования;</w:t>
      </w:r>
    </w:p>
    <w:p w:rsidR="004F4BC5" w:rsidRDefault="007A4C21" w:rsidP="004F4BC5">
      <w:pPr>
        <w:ind w:firstLine="709"/>
        <w:jc w:val="both"/>
      </w:pPr>
      <w:r>
        <w:t>- предотвращение ошибок и искажений;</w:t>
      </w:r>
    </w:p>
    <w:p w:rsidR="004F4BC5" w:rsidRDefault="007A4C21" w:rsidP="004F4BC5">
      <w:pPr>
        <w:ind w:firstLine="709"/>
        <w:jc w:val="both"/>
      </w:pPr>
      <w:r>
        <w:t>- исполнение приказов и распоряжений, в части передачи в аренду муниципального имущ</w:t>
      </w:r>
      <w:r w:rsidR="00085715">
        <w:t>ества;</w:t>
      </w:r>
    </w:p>
    <w:p w:rsidR="004F4BC5" w:rsidRDefault="00085715" w:rsidP="004F4BC5">
      <w:pPr>
        <w:ind w:firstLine="709"/>
        <w:jc w:val="both"/>
      </w:pPr>
      <w:r>
        <w:t>- обеспечение надлежащего состояния имущества, находящегося в собственности муниципального образования, в том числе в казне;</w:t>
      </w:r>
    </w:p>
    <w:p w:rsidR="00085715" w:rsidRDefault="00085715" w:rsidP="004F4BC5">
      <w:pPr>
        <w:ind w:firstLine="709"/>
        <w:jc w:val="both"/>
      </w:pPr>
      <w:r>
        <w:t>- проведения мероприятий внутреннего контроля состояния имущества.</w:t>
      </w:r>
    </w:p>
    <w:p w:rsidR="00BA61A9" w:rsidRDefault="00BA61A9" w:rsidP="003C7537">
      <w:pPr>
        <w:jc w:val="both"/>
      </w:pPr>
    </w:p>
    <w:p w:rsidR="00BA61A9" w:rsidRDefault="00BA61A9" w:rsidP="00BA61A9">
      <w:pPr>
        <w:jc w:val="center"/>
        <w:rPr>
          <w:b/>
        </w:rPr>
      </w:pPr>
      <w:r w:rsidRPr="00BA61A9">
        <w:rPr>
          <w:b/>
        </w:rPr>
        <w:t>4. Мероприятия по итогам проведения проверки</w:t>
      </w:r>
    </w:p>
    <w:p w:rsidR="00BA61A9" w:rsidRDefault="00BA61A9" w:rsidP="00BA61A9">
      <w:pPr>
        <w:jc w:val="center"/>
        <w:rPr>
          <w:b/>
        </w:rPr>
      </w:pPr>
    </w:p>
    <w:p w:rsidR="00B51B4A" w:rsidRDefault="00BA61A9" w:rsidP="00B51B4A">
      <w:pPr>
        <w:ind w:firstLine="709"/>
        <w:jc w:val="both"/>
      </w:pPr>
      <w:r>
        <w:t xml:space="preserve">Оформление и утверждение результатов проверок осуществляется в порядке, установленном регламентом КСП и порядком подготовки, проведения и оформления результатов контрольных мероприятий КСП </w:t>
      </w:r>
      <w:proofErr w:type="gramStart"/>
      <w:r>
        <w:t xml:space="preserve">( </w:t>
      </w:r>
      <w:proofErr w:type="gramEnd"/>
      <w:r>
        <w:t>акт, заключение).</w:t>
      </w:r>
    </w:p>
    <w:p w:rsidR="00BA61A9" w:rsidRPr="00BA61A9" w:rsidRDefault="00BA61A9" w:rsidP="00B51B4A">
      <w:pPr>
        <w:ind w:firstLine="709"/>
        <w:jc w:val="both"/>
      </w:pPr>
      <w:r>
        <w:t xml:space="preserve">По итогам проведенной проверки в адрес администраторов неналоговых доходов направляются предложения, среди которых могут быть: приведение реестра недвижимого имущества в надлежащее состояние; осуществление надлежащего </w:t>
      </w:r>
      <w:proofErr w:type="gramStart"/>
      <w:r>
        <w:t>контроля за</w:t>
      </w:r>
      <w:proofErr w:type="gramEnd"/>
      <w:r>
        <w:t xml:space="preserve"> использованием муниципального имущества; повышение эффективности использования муниципального имущества, а также принятие мер по устранению выявленных нарушений и недостатков, обеспечение мер по сокращению задолже</w:t>
      </w:r>
      <w:r w:rsidR="0013074E">
        <w:t xml:space="preserve">нности по арендной </w:t>
      </w:r>
      <w:r w:rsidR="0013074E">
        <w:lastRenderedPageBreak/>
        <w:t>плате и пени, следует обратить внимание на задолженность по арендным платежам как на источник пополнения доходной части бюджета в случае ее погашения.</w:t>
      </w:r>
    </w:p>
    <w:sectPr w:rsidR="00BA61A9" w:rsidRPr="00BA61A9">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DA1" w:rsidRDefault="00F85DA1">
      <w:r>
        <w:separator/>
      </w:r>
    </w:p>
  </w:endnote>
  <w:endnote w:type="continuationSeparator" w:id="0">
    <w:p w:rsidR="00F85DA1" w:rsidRDefault="00F8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1DE" w:rsidRDefault="00D051DE" w:rsidP="00D051DE">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D051DE" w:rsidRDefault="00D051DE" w:rsidP="00D051D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1DE" w:rsidRDefault="00D051DE" w:rsidP="00D051DE">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9055B4">
      <w:rPr>
        <w:rStyle w:val="a4"/>
        <w:noProof/>
      </w:rPr>
      <w:t>2</w:t>
    </w:r>
    <w:r>
      <w:rPr>
        <w:rStyle w:val="a4"/>
      </w:rPr>
      <w:fldChar w:fldCharType="end"/>
    </w:r>
  </w:p>
  <w:p w:rsidR="00D051DE" w:rsidRDefault="00D051DE" w:rsidP="00D051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DA1" w:rsidRDefault="00F85DA1">
      <w:r>
        <w:separator/>
      </w:r>
    </w:p>
  </w:footnote>
  <w:footnote w:type="continuationSeparator" w:id="0">
    <w:p w:rsidR="00F85DA1" w:rsidRDefault="00F85D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761"/>
    <w:rsid w:val="00085715"/>
    <w:rsid w:val="000D510F"/>
    <w:rsid w:val="00124E62"/>
    <w:rsid w:val="0013074E"/>
    <w:rsid w:val="001372EC"/>
    <w:rsid w:val="00156FB2"/>
    <w:rsid w:val="001C196C"/>
    <w:rsid w:val="001E69FF"/>
    <w:rsid w:val="00261277"/>
    <w:rsid w:val="002664BF"/>
    <w:rsid w:val="002A09D6"/>
    <w:rsid w:val="00302105"/>
    <w:rsid w:val="00332BD2"/>
    <w:rsid w:val="00392C22"/>
    <w:rsid w:val="003C7537"/>
    <w:rsid w:val="003E269C"/>
    <w:rsid w:val="00442D10"/>
    <w:rsid w:val="004F4BC5"/>
    <w:rsid w:val="005914CD"/>
    <w:rsid w:val="006621F5"/>
    <w:rsid w:val="0068327F"/>
    <w:rsid w:val="006A5859"/>
    <w:rsid w:val="006C02B5"/>
    <w:rsid w:val="006F7018"/>
    <w:rsid w:val="00794A5D"/>
    <w:rsid w:val="007A4C21"/>
    <w:rsid w:val="00807044"/>
    <w:rsid w:val="00854761"/>
    <w:rsid w:val="008979B3"/>
    <w:rsid w:val="009055B4"/>
    <w:rsid w:val="0095395C"/>
    <w:rsid w:val="009B50E1"/>
    <w:rsid w:val="00AD0B07"/>
    <w:rsid w:val="00AF7EC5"/>
    <w:rsid w:val="00B1522C"/>
    <w:rsid w:val="00B51B4A"/>
    <w:rsid w:val="00B525B2"/>
    <w:rsid w:val="00BA61A9"/>
    <w:rsid w:val="00BE4B76"/>
    <w:rsid w:val="00C213E3"/>
    <w:rsid w:val="00C53978"/>
    <w:rsid w:val="00C94D67"/>
    <w:rsid w:val="00CA6BF8"/>
    <w:rsid w:val="00D051DE"/>
    <w:rsid w:val="00D43DA8"/>
    <w:rsid w:val="00DC74A1"/>
    <w:rsid w:val="00E420D4"/>
    <w:rsid w:val="00EE338E"/>
    <w:rsid w:val="00F363C6"/>
    <w:rsid w:val="00F85DA1"/>
    <w:rsid w:val="00FD6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76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051DE"/>
    <w:pPr>
      <w:tabs>
        <w:tab w:val="center" w:pos="4677"/>
        <w:tab w:val="right" w:pos="9355"/>
      </w:tabs>
    </w:pPr>
  </w:style>
  <w:style w:type="character" w:styleId="a4">
    <w:name w:val="page number"/>
    <w:basedOn w:val="a0"/>
    <w:rsid w:val="00D051DE"/>
  </w:style>
  <w:style w:type="table" w:styleId="a5">
    <w:name w:val="Table Grid"/>
    <w:basedOn w:val="a1"/>
    <w:rsid w:val="00261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6A5859"/>
    <w:pPr>
      <w:spacing w:before="100" w:beforeAutospacing="1" w:after="100" w:afterAutospacing="1"/>
    </w:pPr>
  </w:style>
  <w:style w:type="character" w:styleId="a7">
    <w:name w:val="Hyperlink"/>
    <w:basedOn w:val="a0"/>
    <w:uiPriority w:val="99"/>
    <w:semiHidden/>
    <w:unhideWhenUsed/>
    <w:rsid w:val="006A58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76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051DE"/>
    <w:pPr>
      <w:tabs>
        <w:tab w:val="center" w:pos="4677"/>
        <w:tab w:val="right" w:pos="9355"/>
      </w:tabs>
    </w:pPr>
  </w:style>
  <w:style w:type="character" w:styleId="a4">
    <w:name w:val="page number"/>
    <w:basedOn w:val="a0"/>
    <w:rsid w:val="00D051DE"/>
  </w:style>
  <w:style w:type="table" w:styleId="a5">
    <w:name w:val="Table Grid"/>
    <w:basedOn w:val="a1"/>
    <w:rsid w:val="00261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6A5859"/>
    <w:pPr>
      <w:spacing w:before="100" w:beforeAutospacing="1" w:after="100" w:afterAutospacing="1"/>
    </w:pPr>
  </w:style>
  <w:style w:type="character" w:styleId="a7">
    <w:name w:val="Hyperlink"/>
    <w:basedOn w:val="a0"/>
    <w:uiPriority w:val="99"/>
    <w:semiHidden/>
    <w:unhideWhenUsed/>
    <w:rsid w:val="006A58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271624">
      <w:bodyDiv w:val="1"/>
      <w:marLeft w:val="0"/>
      <w:marRight w:val="0"/>
      <w:marTop w:val="0"/>
      <w:marBottom w:val="0"/>
      <w:divBdr>
        <w:top w:val="none" w:sz="0" w:space="0" w:color="auto"/>
        <w:left w:val="none" w:sz="0" w:space="0" w:color="auto"/>
        <w:bottom w:val="none" w:sz="0" w:space="0" w:color="auto"/>
        <w:right w:val="none" w:sz="0" w:space="0" w:color="auto"/>
      </w:divBdr>
    </w:div>
    <w:div w:id="965745005">
      <w:bodyDiv w:val="1"/>
      <w:marLeft w:val="0"/>
      <w:marRight w:val="0"/>
      <w:marTop w:val="0"/>
      <w:marBottom w:val="0"/>
      <w:divBdr>
        <w:top w:val="none" w:sz="0" w:space="0" w:color="auto"/>
        <w:left w:val="none" w:sz="0" w:space="0" w:color="auto"/>
        <w:bottom w:val="none" w:sz="0" w:space="0" w:color="auto"/>
        <w:right w:val="none" w:sz="0" w:space="0" w:color="auto"/>
      </w:divBdr>
    </w:div>
    <w:div w:id="177084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ogin.consultant.ru/link/?req=doc&amp;base=LAW&amp;n=2875&amp;date=06.03.202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2339</Words>
  <Characters>13338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«Утверждаю»______________</vt:lpstr>
    </vt:vector>
  </TitlesOfParts>
  <Company>MoBIL GROUP</Company>
  <LinksUpToDate>false</LinksUpToDate>
  <CharactersWithSpaces>15646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«Утверждаю»______________</dc:title>
  <dc:creator>Admin</dc:creator>
  <cp:lastModifiedBy>Kuzmin</cp:lastModifiedBy>
  <cp:revision>8</cp:revision>
  <dcterms:created xsi:type="dcterms:W3CDTF">2026-03-06T03:51:00Z</dcterms:created>
  <dcterms:modified xsi:type="dcterms:W3CDTF">2026-03-06T05:51:00Z</dcterms:modified>
</cp:coreProperties>
</file>